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4844" w14:textId="77777777" w:rsidR="00F51B43" w:rsidRDefault="00000000">
      <w:pPr>
        <w:pStyle w:val="Heading1"/>
        <w:jc w:val="center"/>
      </w:pPr>
      <w:r>
        <w:t>57</w:t>
      </w:r>
      <w:r>
        <w:rPr>
          <w:vertAlign w:val="superscript"/>
        </w:rPr>
        <w:t>th</w:t>
      </w:r>
      <w:r>
        <w:t xml:space="preserve"> joint meeting of the CIDOC CRM SIG, 50</w:t>
      </w:r>
      <w:r>
        <w:rPr>
          <w:vertAlign w:val="superscript"/>
        </w:rPr>
        <w:t>th</w:t>
      </w:r>
      <w:r>
        <w:t xml:space="preserve"> FRBR/LRMoo SIG and ISO/TC46/SC4/WG9</w:t>
      </w:r>
    </w:p>
    <w:p w14:paraId="0F76FD32" w14:textId="77777777" w:rsidR="00F51B43" w:rsidRDefault="00000000">
      <w:pPr>
        <w:pStyle w:val="Heading1"/>
        <w:spacing w:before="0"/>
        <w:jc w:val="center"/>
      </w:pPr>
      <w:r>
        <w:t>9-12 October 2023</w:t>
      </w:r>
    </w:p>
    <w:p w14:paraId="62DC2C3F" w14:textId="77777777" w:rsidR="00F51B43" w:rsidRDefault="00000000">
      <w:pPr>
        <w:pStyle w:val="Heading2"/>
        <w:jc w:val="center"/>
      </w:pPr>
      <w:proofErr w:type="spellStart"/>
      <w:r>
        <w:t>Unité</w:t>
      </w:r>
      <w:proofErr w:type="spellEnd"/>
      <w:r>
        <w:t xml:space="preserve"> </w:t>
      </w:r>
      <w:proofErr w:type="spellStart"/>
      <w:r>
        <w:t>Mixte</w:t>
      </w:r>
      <w:proofErr w:type="spellEnd"/>
      <w:r>
        <w:t xml:space="preserve"> de Recherche 3495, </w:t>
      </w:r>
      <w:proofErr w:type="spellStart"/>
      <w:r>
        <w:t>Modèles</w:t>
      </w:r>
      <w:proofErr w:type="spellEnd"/>
      <w:r>
        <w:t xml:space="preserve"> et </w:t>
      </w:r>
      <w:r>
        <w:br/>
        <w:t xml:space="preserve">simulations pour </w:t>
      </w:r>
      <w:proofErr w:type="spellStart"/>
      <w:r>
        <w:t>l'Architecture</w:t>
      </w:r>
      <w:proofErr w:type="spellEnd"/>
      <w:r>
        <w:t xml:space="preserve"> et le </w:t>
      </w:r>
      <w:proofErr w:type="spellStart"/>
      <w:r>
        <w:t>Patrimoine</w:t>
      </w:r>
      <w:proofErr w:type="spellEnd"/>
      <w:r>
        <w:t xml:space="preserve">, </w:t>
      </w:r>
    </w:p>
    <w:p w14:paraId="339A58DC" w14:textId="77777777" w:rsidR="00F51B43" w:rsidRDefault="00000000">
      <w:pPr>
        <w:pStyle w:val="Heading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Campus CNRS, Bâtiment US; 31 chemin Joseph </w:t>
      </w:r>
      <w:proofErr w:type="spellStart"/>
      <w:r>
        <w:rPr>
          <w:sz w:val="20"/>
          <w:szCs w:val="20"/>
        </w:rPr>
        <w:t>Aiguier</w:t>
      </w:r>
      <w:proofErr w:type="spellEnd"/>
      <w:r>
        <w:rPr>
          <w:sz w:val="20"/>
          <w:szCs w:val="20"/>
        </w:rPr>
        <w:t xml:space="preserve">, 13402 MARSEILLE </w:t>
      </w:r>
      <w:proofErr w:type="spellStart"/>
      <w:r>
        <w:rPr>
          <w:sz w:val="20"/>
          <w:szCs w:val="20"/>
        </w:rPr>
        <w:t>cedex</w:t>
      </w:r>
      <w:proofErr w:type="spellEnd"/>
      <w:r>
        <w:rPr>
          <w:sz w:val="20"/>
          <w:szCs w:val="20"/>
        </w:rPr>
        <w:t xml:space="preserve"> 20</w:t>
      </w:r>
    </w:p>
    <w:p w14:paraId="434FBFF2" w14:textId="77777777" w:rsidR="00F51B43" w:rsidRDefault="00000000">
      <w:pPr>
        <w:pStyle w:val="Heading3"/>
      </w:pPr>
      <w:r>
        <w:t xml:space="preserve">Monday 9 October 2023 </w:t>
      </w:r>
    </w:p>
    <w:tbl>
      <w:tblPr>
        <w:tblStyle w:val="afff9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110"/>
      </w:tblGrid>
      <w:tr w:rsidR="00F51B43" w14:paraId="00E3BE4E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5" w:type="dxa"/>
            <w:gridSpan w:val="2"/>
          </w:tcPr>
          <w:p w14:paraId="65838074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Everything you wanted to know about CIDOC CRM and were too afraid to ask</w:t>
            </w:r>
            <w:r>
              <w:rPr>
                <w:b w:val="0"/>
                <w:sz w:val="18"/>
                <w:szCs w:val="18"/>
              </w:rPr>
              <w:t xml:space="preserve">; i.e., how to engage with the CIDOC CRM SIG and approach the CIDOC CRM documentation </w:t>
            </w:r>
          </w:p>
        </w:tc>
      </w:tr>
      <w:tr w:rsidR="00F51B43" w14:paraId="5F9AC140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C0879D9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1.1</w:t>
            </w:r>
          </w:p>
        </w:tc>
        <w:tc>
          <w:tcPr>
            <w:tcW w:w="7110" w:type="dxa"/>
          </w:tcPr>
          <w:p w14:paraId="2C374690" w14:textId="77777777" w:rsidR="00F51B43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Everything you wanted to know about CIDOC CRM and were too afraid to ask  </w:t>
            </w:r>
          </w:p>
        </w:tc>
      </w:tr>
      <w:tr w:rsidR="00F51B43" w14:paraId="4B58B026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EF4A444" w14:textId="77777777" w:rsidR="00F51B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9:30-11:00 CEST</w:t>
            </w:r>
          </w:p>
        </w:tc>
        <w:tc>
          <w:tcPr>
            <w:tcW w:w="7110" w:type="dxa"/>
          </w:tcPr>
          <w:p w14:paraId="1A4EB3C0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introduction to the SIG: </w:t>
            </w:r>
          </w:p>
          <w:p w14:paraId="58528791" w14:textId="77777777" w:rsidR="00F51B4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objectives of the SIG; members; format; </w:t>
            </w:r>
          </w:p>
          <w:p w14:paraId="7127B611" w14:textId="77777777" w:rsidR="00F51B4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engaging with the SIG asynchronously and synchronously both in person and/or remotely; </w:t>
            </w:r>
          </w:p>
          <w:p w14:paraId="1B8095B3" w14:textId="77777777" w:rsidR="00F51B4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the list and the website interact to provide a platform to raise and address issues regarding CRM</w:t>
            </w:r>
          </w:p>
          <w:p w14:paraId="2EFBC0AE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Documentation: </w:t>
            </w:r>
          </w:p>
          <w:p w14:paraId="0B1BA616" w14:textId="77777777" w:rsidR="00F51B4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access to existing documentation;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EBF496C" w14:textId="77777777" w:rsidR="00F51B4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process: from document to RDF</w:t>
            </w:r>
          </w:p>
          <w:p w14:paraId="4B708D40" w14:textId="77777777" w:rsidR="00F51B4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Extensions: </w:t>
            </w:r>
          </w:p>
          <w:p w14:paraId="37E7A1FF" w14:textId="77777777" w:rsidR="00F51B43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what are extensions for; </w:t>
            </w:r>
          </w:p>
          <w:p w14:paraId="4C3E93FE" w14:textId="77777777" w:rsidR="00F51B43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what is their status and relation to base; </w:t>
            </w:r>
          </w:p>
          <w:p w14:paraId="17C067BE" w14:textId="77777777" w:rsidR="00F51B43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is the process to create or enhance an extension?</w:t>
            </w:r>
          </w:p>
        </w:tc>
      </w:tr>
      <w:tr w:rsidR="00F51B43" w14:paraId="20D743D0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/>
          </w:tcPr>
          <w:p w14:paraId="246A90A0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11:00-11:30 CEST</w:t>
            </w:r>
          </w:p>
        </w:tc>
        <w:tc>
          <w:tcPr>
            <w:tcW w:w="7110" w:type="dxa"/>
            <w:shd w:val="clear" w:color="auto" w:fill="AEAAAA"/>
          </w:tcPr>
          <w:p w14:paraId="273B1667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Coffee break </w:t>
            </w:r>
          </w:p>
        </w:tc>
      </w:tr>
      <w:tr w:rsidR="00F51B43" w14:paraId="65BCC6A3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D514698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1.2</w:t>
            </w:r>
          </w:p>
        </w:tc>
        <w:tc>
          <w:tcPr>
            <w:tcW w:w="7110" w:type="dxa"/>
          </w:tcPr>
          <w:p w14:paraId="320E32BA" w14:textId="77777777" w:rsidR="00F51B43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How to start with CIDOC CRM: Learning the basics of CIDOC CRM</w:t>
            </w:r>
          </w:p>
        </w:tc>
      </w:tr>
      <w:tr w:rsidR="00F51B43" w14:paraId="4D9A66CA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61D367B" w14:textId="77777777" w:rsidR="00F51B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11:30-13:00 CEST</w:t>
            </w:r>
          </w:p>
        </w:tc>
        <w:tc>
          <w:tcPr>
            <w:tcW w:w="7110" w:type="dxa"/>
          </w:tcPr>
          <w:p w14:paraId="79BFC94C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CRM Tutorial session </w:t>
            </w:r>
          </w:p>
        </w:tc>
      </w:tr>
      <w:tr w:rsidR="00F51B43" w14:paraId="46775230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/>
          </w:tcPr>
          <w:p w14:paraId="376628BA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13:00-14:15 CEST</w:t>
            </w:r>
          </w:p>
        </w:tc>
        <w:tc>
          <w:tcPr>
            <w:tcW w:w="7110" w:type="dxa"/>
            <w:shd w:val="clear" w:color="auto" w:fill="AEAAAA"/>
          </w:tcPr>
          <w:p w14:paraId="65353D23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Lunch </w:t>
            </w:r>
          </w:p>
        </w:tc>
      </w:tr>
      <w:tr w:rsidR="00F51B43" w14:paraId="6DF00063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98D98C" w14:textId="77777777" w:rsidR="00F51B43" w:rsidRDefault="00000000">
            <w:pPr>
              <w:spacing w:after="160" w:line="259" w:lineRule="auto"/>
            </w:pPr>
            <w:r>
              <w:rPr>
                <w:sz w:val="18"/>
                <w:szCs w:val="18"/>
              </w:rPr>
              <w:t xml:space="preserve">Evening </w:t>
            </w:r>
          </w:p>
        </w:tc>
        <w:tc>
          <w:tcPr>
            <w:tcW w:w="7110" w:type="dxa"/>
          </w:tcPr>
          <w:p w14:paraId="04DEAF19" w14:textId="77777777" w:rsidR="00F51B43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Ice-breaker drinks</w:t>
            </w:r>
            <w:r>
              <w:rPr>
                <w:sz w:val="18"/>
                <w:szCs w:val="18"/>
              </w:rPr>
              <w:t xml:space="preserve"> (venue and time </w:t>
            </w:r>
            <w:proofErr w:type="spellStart"/>
            <w:r>
              <w:rPr>
                <w:sz w:val="18"/>
                <w:szCs w:val="18"/>
              </w:rPr>
              <w:t>tbd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14:paraId="2B4BB98C" w14:textId="77777777" w:rsidR="00F51B43" w:rsidRDefault="00F51B43">
      <w:pPr>
        <w:rPr>
          <w:color w:val="1E4D78"/>
          <w:sz w:val="24"/>
          <w:szCs w:val="24"/>
        </w:rPr>
      </w:pPr>
    </w:p>
    <w:p w14:paraId="1319F2C6" w14:textId="77777777" w:rsidR="00F51B43" w:rsidRDefault="00F51B43">
      <w:pPr>
        <w:spacing w:line="240" w:lineRule="auto"/>
      </w:pPr>
    </w:p>
    <w:p w14:paraId="65835145" w14:textId="77777777" w:rsidR="00F51B43" w:rsidRDefault="00F51B43">
      <w:pPr>
        <w:spacing w:line="240" w:lineRule="auto"/>
      </w:pPr>
    </w:p>
    <w:p w14:paraId="79D1BEDF" w14:textId="77777777" w:rsidR="00F51B43" w:rsidRDefault="00F51B43">
      <w:pPr>
        <w:spacing w:line="240" w:lineRule="auto"/>
      </w:pPr>
    </w:p>
    <w:p w14:paraId="7E94660C" w14:textId="77777777" w:rsidR="00F51B43" w:rsidRDefault="00F51B43">
      <w:pPr>
        <w:spacing w:line="240" w:lineRule="auto"/>
      </w:pPr>
    </w:p>
    <w:p w14:paraId="1E1BD013" w14:textId="77777777" w:rsidR="00F51B43" w:rsidRDefault="00F51B43">
      <w:pPr>
        <w:spacing w:line="240" w:lineRule="auto"/>
      </w:pPr>
    </w:p>
    <w:p w14:paraId="2C0A2A2B" w14:textId="77777777" w:rsidR="00F51B43" w:rsidRDefault="00F51B43">
      <w:pPr>
        <w:spacing w:line="240" w:lineRule="auto"/>
      </w:pPr>
    </w:p>
    <w:p w14:paraId="1D006F1E" w14:textId="77777777" w:rsidR="00F51B43" w:rsidRDefault="00F51B43">
      <w:pPr>
        <w:spacing w:line="240" w:lineRule="auto"/>
      </w:pPr>
    </w:p>
    <w:p w14:paraId="34B38DEB" w14:textId="66020727" w:rsidR="008C7249" w:rsidRDefault="008C7249">
      <w:r>
        <w:br w:type="page"/>
      </w:r>
    </w:p>
    <w:p w14:paraId="76D9592D" w14:textId="77777777" w:rsidR="00F51B43" w:rsidRDefault="00F51B43">
      <w:pPr>
        <w:spacing w:line="240" w:lineRule="auto"/>
      </w:pPr>
    </w:p>
    <w:p w14:paraId="675836CD" w14:textId="77777777" w:rsidR="00F51B43" w:rsidRDefault="00000000">
      <w:pPr>
        <w:pStyle w:val="Heading3"/>
      </w:pPr>
      <w:r>
        <w:t xml:space="preserve">Tuesday 10 October 2023 </w:t>
      </w:r>
    </w:p>
    <w:tbl>
      <w:tblPr>
        <w:tblStyle w:val="afffa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00"/>
        <w:gridCol w:w="6210"/>
      </w:tblGrid>
      <w:tr w:rsidR="00F51B43" w14:paraId="312DBA24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E3B4CC9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2.1</w:t>
            </w:r>
          </w:p>
        </w:tc>
        <w:tc>
          <w:tcPr>
            <w:tcW w:w="7110" w:type="dxa"/>
            <w:gridSpan w:val="2"/>
          </w:tcPr>
          <w:p w14:paraId="03FD8D98" w14:textId="77777777" w:rsidR="00F51B4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CRMrisk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CRMba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F51B43" w14:paraId="0FCDBF85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424ABA37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9:30-11:00 CEST</w:t>
            </w:r>
          </w:p>
        </w:tc>
        <w:tc>
          <w:tcPr>
            <w:tcW w:w="7110" w:type="dxa"/>
            <w:gridSpan w:val="2"/>
          </w:tcPr>
          <w:p w14:paraId="47D6A03B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>
              <w:rPr>
                <w:sz w:val="16"/>
                <w:szCs w:val="16"/>
              </w:rPr>
              <w:t>Anaïs Guillem</w:t>
            </w:r>
          </w:p>
        </w:tc>
      </w:tr>
      <w:tr w:rsidR="00F51B43" w14:paraId="0F67F066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6338FAC0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BF882C0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</w:t>
            </w:r>
          </w:p>
        </w:tc>
        <w:tc>
          <w:tcPr>
            <w:tcW w:w="6210" w:type="dxa"/>
          </w:tcPr>
          <w:p w14:paraId="27BCC1EA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Donatella Fiorani, Marta Acierno, Thanasis Velios, Anais Guillem: </w:t>
            </w:r>
            <w:r>
              <w:rPr>
                <w:sz w:val="18"/>
                <w:szCs w:val="18"/>
              </w:rPr>
              <w:t>CIDOC CRM interfacing risk assessment in conservation</w:t>
            </w:r>
          </w:p>
        </w:tc>
      </w:tr>
      <w:tr w:rsidR="00F51B43" w14:paraId="3463B35D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217E29FC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D737B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</w:t>
            </w:r>
          </w:p>
        </w:tc>
        <w:tc>
          <w:tcPr>
            <w:tcW w:w="6210" w:type="dxa"/>
          </w:tcPr>
          <w:p w14:paraId="04E3DB60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BP11.2 connected through </w:t>
            </w:r>
          </w:p>
        </w:tc>
      </w:tr>
      <w:tr w:rsidR="00F51B43" w14:paraId="3F5C658D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/>
          </w:tcPr>
          <w:p w14:paraId="6FE4D58E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11:00-11:30 CEST</w:t>
            </w:r>
          </w:p>
        </w:tc>
        <w:tc>
          <w:tcPr>
            <w:tcW w:w="7110" w:type="dxa"/>
            <w:gridSpan w:val="2"/>
            <w:shd w:val="clear" w:color="auto" w:fill="AEAAAA"/>
          </w:tcPr>
          <w:p w14:paraId="38E18948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Coffee break</w:t>
            </w:r>
          </w:p>
        </w:tc>
      </w:tr>
    </w:tbl>
    <w:tbl>
      <w:tblPr>
        <w:tblStyle w:val="afffb"/>
        <w:tblW w:w="8635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77"/>
        <w:gridCol w:w="6133"/>
      </w:tblGrid>
      <w:tr w:rsidR="00F51B43" w14:paraId="5F7DECE8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F81391E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2.2</w:t>
            </w:r>
          </w:p>
        </w:tc>
        <w:tc>
          <w:tcPr>
            <w:tcW w:w="7110" w:type="dxa"/>
            <w:gridSpan w:val="2"/>
          </w:tcPr>
          <w:p w14:paraId="2B791741" w14:textId="77777777" w:rsidR="00F51B4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Community issues/ Implementations: </w:t>
            </w:r>
            <w:r>
              <w:rPr>
                <w:b w:val="0"/>
                <w:sz w:val="18"/>
                <w:szCs w:val="18"/>
              </w:rPr>
              <w:t>Stephen Stead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51B43" w14:paraId="6A9A68EF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7CF66761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11:30-13:00 CEST</w:t>
            </w:r>
          </w:p>
        </w:tc>
        <w:tc>
          <w:tcPr>
            <w:tcW w:w="7110" w:type="dxa"/>
            <w:gridSpan w:val="2"/>
          </w:tcPr>
          <w:p w14:paraId="13E8F20C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>
              <w:rPr>
                <w:sz w:val="16"/>
                <w:szCs w:val="16"/>
              </w:rPr>
              <w:t>Stephen Stead</w:t>
            </w:r>
          </w:p>
        </w:tc>
      </w:tr>
      <w:tr w:rsidR="00F51B43" w14:paraId="2F2FB7FC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40B889F7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0291AD37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604</w:t>
            </w:r>
          </w:p>
        </w:tc>
        <w:tc>
          <w:tcPr>
            <w:tcW w:w="6133" w:type="dxa"/>
          </w:tcPr>
          <w:p w14:paraId="29AEBA59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SIG meetings more sustainable</w:t>
            </w:r>
          </w:p>
        </w:tc>
      </w:tr>
      <w:tr w:rsidR="00F51B43" w14:paraId="48034CAF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54B20C3F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4D8CB496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</w:t>
            </w:r>
          </w:p>
        </w:tc>
        <w:tc>
          <w:tcPr>
            <w:tcW w:w="6133" w:type="dxa"/>
          </w:tcPr>
          <w:p w14:paraId="29F8C752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 the CRM templates –shortcuts (and other things)</w:t>
            </w:r>
          </w:p>
        </w:tc>
      </w:tr>
      <w:tr w:rsidR="00F51B43" w14:paraId="4EA74D0F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41A1C2BF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75B8E5D0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628</w:t>
            </w:r>
          </w:p>
        </w:tc>
        <w:tc>
          <w:tcPr>
            <w:tcW w:w="6133" w:type="dxa"/>
          </w:tcPr>
          <w:p w14:paraId="515540E4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 the modeling constructs found under The Model\Use&amp; Learn\Functional Overview</w:t>
            </w:r>
          </w:p>
        </w:tc>
      </w:tr>
      <w:tr w:rsidR="00F51B43" w14:paraId="7CC27BA1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03441750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663F09E3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647</w:t>
            </w:r>
          </w:p>
        </w:tc>
        <w:tc>
          <w:tcPr>
            <w:tcW w:w="6133" w:type="dxa"/>
          </w:tcPr>
          <w:p w14:paraId="1B6B41A8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automatically detect incompatibilities between CRM extensions and the CIDOC CRM</w:t>
            </w:r>
          </w:p>
        </w:tc>
      </w:tr>
      <w:tr w:rsidR="00F51B43" w14:paraId="256D7580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4C0DD922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4A4FBAC1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627</w:t>
            </w:r>
          </w:p>
        </w:tc>
        <w:tc>
          <w:tcPr>
            <w:tcW w:w="6133" w:type="dxa"/>
          </w:tcPr>
          <w:p w14:paraId="6FBC49F0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explicitly document cross-references between family models </w:t>
            </w:r>
          </w:p>
        </w:tc>
      </w:tr>
    </w:tbl>
    <w:tbl>
      <w:tblPr>
        <w:tblStyle w:val="afffc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00"/>
        <w:gridCol w:w="6210"/>
      </w:tblGrid>
      <w:tr w:rsidR="00F51B43" w14:paraId="7BC7C255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/>
          </w:tcPr>
          <w:p w14:paraId="2EF1DD52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13:00-14:15 CEST</w:t>
            </w:r>
          </w:p>
        </w:tc>
        <w:tc>
          <w:tcPr>
            <w:tcW w:w="7110" w:type="dxa"/>
            <w:gridSpan w:val="2"/>
            <w:shd w:val="clear" w:color="auto" w:fill="AEAAAA"/>
          </w:tcPr>
          <w:p w14:paraId="0FC460F1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 break</w:t>
            </w:r>
          </w:p>
        </w:tc>
      </w:tr>
      <w:tr w:rsidR="00F51B43" w14:paraId="7A056771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9772D57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2.3</w:t>
            </w:r>
          </w:p>
        </w:tc>
        <w:tc>
          <w:tcPr>
            <w:tcW w:w="7110" w:type="dxa"/>
            <w:gridSpan w:val="2"/>
          </w:tcPr>
          <w:p w14:paraId="2C134331" w14:textId="77777777" w:rsidR="00F51B43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Community (Implementations/ Translations/ Teaching)</w:t>
            </w:r>
          </w:p>
        </w:tc>
      </w:tr>
      <w:tr w:rsidR="00F51B43" w14:paraId="25291CDA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3C5E668B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14:15-15:45 CEST</w:t>
            </w:r>
          </w:p>
        </w:tc>
        <w:tc>
          <w:tcPr>
            <w:tcW w:w="7110" w:type="dxa"/>
            <w:gridSpan w:val="2"/>
          </w:tcPr>
          <w:p w14:paraId="0C90AC27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>
              <w:rPr>
                <w:sz w:val="16"/>
                <w:szCs w:val="16"/>
              </w:rPr>
              <w:t>Christian-Emil Ore</w:t>
            </w:r>
          </w:p>
        </w:tc>
      </w:tr>
      <w:tr w:rsidR="00F51B43" w14:paraId="4C4EF335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35449204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2"/>
          </w:tcPr>
          <w:p w14:paraId="22A26D7C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Antoine Gros:</w:t>
            </w:r>
            <w:r>
              <w:rPr>
                <w:sz w:val="18"/>
                <w:szCs w:val="18"/>
              </w:rPr>
              <w:t xml:space="preserve"> Toward a </w:t>
            </w:r>
            <w:proofErr w:type="gramStart"/>
            <w:r>
              <w:rPr>
                <w:sz w:val="18"/>
                <w:szCs w:val="18"/>
              </w:rPr>
              <w:t>data commons</w:t>
            </w:r>
            <w:proofErr w:type="gramEnd"/>
            <w:r>
              <w:rPr>
                <w:sz w:val="18"/>
                <w:szCs w:val="18"/>
              </w:rPr>
              <w:t xml:space="preserve"> for structural assessment of built heritage works</w:t>
            </w:r>
          </w:p>
        </w:tc>
      </w:tr>
      <w:tr w:rsidR="00F51B43" w14:paraId="497DE22E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0BD504D6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110" w:type="dxa"/>
            <w:gridSpan w:val="2"/>
          </w:tcPr>
          <w:p w14:paraId="06272B49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European French Translation </w:t>
            </w:r>
            <w:proofErr w:type="gramStart"/>
            <w:r>
              <w:rPr>
                <w:b/>
                <w:sz w:val="18"/>
                <w:szCs w:val="18"/>
              </w:rPr>
              <w:t>Initiative</w:t>
            </w:r>
            <w:r>
              <w:rPr>
                <w:b/>
                <w:sz w:val="18"/>
                <w:szCs w:val="18"/>
                <w:vertAlign w:val="superscript"/>
              </w:rPr>
              <w:t>[</w:t>
            </w:r>
            <w:proofErr w:type="gramEnd"/>
            <w:r>
              <w:rPr>
                <w:b/>
                <w:sz w:val="18"/>
                <w:szCs w:val="18"/>
                <w:vertAlign w:val="superscript"/>
              </w:rPr>
              <w:t>*]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Translation of CIDOC CRM and XML integration [relevant for issue 564]</w:t>
            </w:r>
          </w:p>
          <w:p w14:paraId="27B44312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vertAlign w:val="superscript"/>
              </w:rPr>
              <w:t xml:space="preserve">[*] </w:t>
            </w:r>
            <w:r>
              <w:rPr>
                <w:sz w:val="18"/>
                <w:szCs w:val="18"/>
              </w:rPr>
              <w:t xml:space="preserve">R. </w:t>
            </w:r>
            <w:proofErr w:type="spellStart"/>
            <w:r>
              <w:rPr>
                <w:sz w:val="18"/>
                <w:szCs w:val="18"/>
              </w:rPr>
              <w:t>Krumeich</w:t>
            </w:r>
            <w:proofErr w:type="spellEnd"/>
            <w:r>
              <w:rPr>
                <w:sz w:val="18"/>
                <w:szCs w:val="18"/>
              </w:rPr>
              <w:t xml:space="preserve">, B. David, A. Guillem, M. Van </w:t>
            </w:r>
            <w:proofErr w:type="spellStart"/>
            <w:r>
              <w:rPr>
                <w:sz w:val="18"/>
                <w:szCs w:val="18"/>
              </w:rPr>
              <w:t>Ruymbeke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F51B43" w14:paraId="5F747153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7D5AD3FA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2"/>
          </w:tcPr>
          <w:p w14:paraId="208312C9" w14:textId="1D20B2E3" w:rsidR="00F51B43" w:rsidRDefault="008C7249" w:rsidP="008C7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Stephen Hart: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Geovistory</w:t>
            </w:r>
            <w:proofErr w:type="spellEnd"/>
            <w:r>
              <w:rPr>
                <w:sz w:val="18"/>
                <w:szCs w:val="18"/>
              </w:rPr>
              <w:t>, a LOD research infrastructure for historical sciences</w:t>
            </w:r>
          </w:p>
        </w:tc>
      </w:tr>
      <w:tr w:rsidR="00F51B43" w14:paraId="61425A73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/>
          </w:tcPr>
          <w:p w14:paraId="112C61DC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15:45-16:15 CEST</w:t>
            </w:r>
          </w:p>
        </w:tc>
        <w:tc>
          <w:tcPr>
            <w:tcW w:w="7110" w:type="dxa"/>
            <w:gridSpan w:val="2"/>
            <w:shd w:val="clear" w:color="auto" w:fill="AEAAAA"/>
          </w:tcPr>
          <w:p w14:paraId="6EB2ED31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Coffee break</w:t>
            </w:r>
          </w:p>
        </w:tc>
      </w:tr>
      <w:tr w:rsidR="00F51B43" w14:paraId="5067BF5E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994CC1D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2.4</w:t>
            </w:r>
          </w:p>
        </w:tc>
        <w:tc>
          <w:tcPr>
            <w:tcW w:w="7110" w:type="dxa"/>
            <w:gridSpan w:val="2"/>
          </w:tcPr>
          <w:p w14:paraId="6C67424F" w14:textId="77777777" w:rsidR="00F51B43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Proposal for a new extension</w:t>
            </w:r>
          </w:p>
        </w:tc>
      </w:tr>
      <w:tr w:rsidR="00F51B43" w14:paraId="7052E28D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37255DEE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16:15-17:45 CEST</w:t>
            </w:r>
          </w:p>
        </w:tc>
        <w:tc>
          <w:tcPr>
            <w:tcW w:w="7110" w:type="dxa"/>
            <w:gridSpan w:val="2"/>
          </w:tcPr>
          <w:p w14:paraId="2F9132B4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>
              <w:rPr>
                <w:sz w:val="16"/>
                <w:szCs w:val="16"/>
              </w:rPr>
              <w:t>Gerald Hiebel</w:t>
            </w:r>
          </w:p>
        </w:tc>
      </w:tr>
      <w:tr w:rsidR="008C7249" w14:paraId="5C1F9555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7B79F2B1" w14:textId="77777777" w:rsidR="008C7249" w:rsidRDefault="008C724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2"/>
          </w:tcPr>
          <w:p w14:paraId="10605EC0" w14:textId="18A54CF8" w:rsidR="008C7249" w:rsidRDefault="008C7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George Bruseker:</w:t>
            </w:r>
            <w:r>
              <w:rPr>
                <w:sz w:val="18"/>
                <w:szCs w:val="18"/>
              </w:rPr>
              <w:t xml:space="preserve"> Update on the activities of the CRM-SIG and teaching the CRM in CIDOC 2023</w:t>
            </w:r>
          </w:p>
        </w:tc>
      </w:tr>
      <w:tr w:rsidR="00F51B43" w14:paraId="29B91D49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36CA4025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80BAE47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</w:t>
            </w:r>
          </w:p>
        </w:tc>
        <w:tc>
          <w:tcPr>
            <w:tcW w:w="6210" w:type="dxa"/>
          </w:tcPr>
          <w:p w14:paraId="43297D4F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multi-causal ontology model</w:t>
            </w:r>
          </w:p>
        </w:tc>
      </w:tr>
    </w:tbl>
    <w:p w14:paraId="5B62BECF" w14:textId="77777777" w:rsidR="00F51B43" w:rsidRDefault="00F51B43"/>
    <w:p w14:paraId="763F0328" w14:textId="77777777" w:rsidR="00F51B43" w:rsidRDefault="00F51B43"/>
    <w:p w14:paraId="6A690E50" w14:textId="77777777" w:rsidR="00F51B43" w:rsidRDefault="00000000">
      <w:pPr>
        <w:rPr>
          <w:color w:val="1E4D78"/>
          <w:sz w:val="24"/>
          <w:szCs w:val="24"/>
        </w:rPr>
      </w:pPr>
      <w:r>
        <w:br w:type="page"/>
      </w:r>
    </w:p>
    <w:p w14:paraId="5B570BC5" w14:textId="77777777" w:rsidR="00F51B43" w:rsidRDefault="00000000">
      <w:pPr>
        <w:pStyle w:val="Heading3"/>
      </w:pPr>
      <w:r>
        <w:lastRenderedPageBreak/>
        <w:t xml:space="preserve">Wednesday 11 October 2023 </w:t>
      </w:r>
    </w:p>
    <w:tbl>
      <w:tblPr>
        <w:tblStyle w:val="afffd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00"/>
        <w:gridCol w:w="6210"/>
      </w:tblGrid>
      <w:tr w:rsidR="00F51B43" w14:paraId="6D2A67A6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56B764F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3.1</w:t>
            </w:r>
          </w:p>
        </w:tc>
        <w:tc>
          <w:tcPr>
            <w:tcW w:w="7110" w:type="dxa"/>
            <w:gridSpan w:val="2"/>
          </w:tcPr>
          <w:p w14:paraId="76A68432" w14:textId="77777777" w:rsidR="00F51B4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Property shortcuts</w:t>
            </w:r>
          </w:p>
        </w:tc>
      </w:tr>
      <w:tr w:rsidR="00F51B43" w14:paraId="7536FA4F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0ED74451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9:30-11:00 CEST</w:t>
            </w:r>
          </w:p>
        </w:tc>
        <w:tc>
          <w:tcPr>
            <w:tcW w:w="7110" w:type="dxa"/>
            <w:gridSpan w:val="2"/>
          </w:tcPr>
          <w:p w14:paraId="73649863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>
              <w:rPr>
                <w:sz w:val="16"/>
                <w:szCs w:val="16"/>
              </w:rPr>
              <w:t>Wolfgang Schmidle</w:t>
            </w:r>
          </w:p>
        </w:tc>
      </w:tr>
      <w:tr w:rsidR="00F51B43" w14:paraId="743A4650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592D9BB7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5BB8E6D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613</w:t>
            </w:r>
          </w:p>
        </w:tc>
        <w:tc>
          <w:tcPr>
            <w:tcW w:w="6210" w:type="dxa"/>
          </w:tcPr>
          <w:p w14:paraId="4753C85C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Inverse shortcuts</w:t>
            </w:r>
          </w:p>
        </w:tc>
      </w:tr>
      <w:tr w:rsidR="00F51B43" w14:paraId="149F0EEB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7AA8638B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8FFCEB3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</w:t>
            </w:r>
          </w:p>
        </w:tc>
        <w:tc>
          <w:tcPr>
            <w:tcW w:w="6210" w:type="dxa"/>
          </w:tcPr>
          <w:p w14:paraId="78A95E99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P156 occupies &amp; P7 took place at –inverse shortcuts</w:t>
            </w:r>
          </w:p>
        </w:tc>
      </w:tr>
      <w:tr w:rsidR="00F51B43" w14:paraId="048B4638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350C0040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872578A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</w:t>
            </w:r>
          </w:p>
        </w:tc>
        <w:tc>
          <w:tcPr>
            <w:tcW w:w="6210" w:type="dxa"/>
          </w:tcPr>
          <w:p w14:paraId="45951D21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Representing .1 properties of full paths in shortcut properties</w:t>
            </w:r>
          </w:p>
        </w:tc>
      </w:tr>
      <w:tr w:rsidR="00F51B43" w14:paraId="3D378E90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6E1193E7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36402A6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</w:t>
            </w:r>
          </w:p>
        </w:tc>
        <w:tc>
          <w:tcPr>
            <w:tcW w:w="6210" w:type="dxa"/>
          </w:tcPr>
          <w:p w14:paraId="1EC66C5B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Inheritance of strong and weak shortcuts</w:t>
            </w:r>
          </w:p>
        </w:tc>
      </w:tr>
      <w:tr w:rsidR="00F51B43" w14:paraId="76DC8587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/>
          </w:tcPr>
          <w:p w14:paraId="17650A4C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11:00-11:30 CEST</w:t>
            </w:r>
          </w:p>
        </w:tc>
        <w:tc>
          <w:tcPr>
            <w:tcW w:w="7110" w:type="dxa"/>
            <w:gridSpan w:val="2"/>
            <w:shd w:val="clear" w:color="auto" w:fill="AEAAAA"/>
          </w:tcPr>
          <w:p w14:paraId="1A48D33D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Coffee break</w:t>
            </w:r>
          </w:p>
        </w:tc>
      </w:tr>
    </w:tbl>
    <w:p w14:paraId="04FB78FE" w14:textId="77777777" w:rsidR="00F51B43" w:rsidRDefault="00F51B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18"/>
          <w:szCs w:val="18"/>
        </w:rPr>
      </w:pPr>
    </w:p>
    <w:tbl>
      <w:tblPr>
        <w:tblStyle w:val="afffe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00"/>
        <w:gridCol w:w="6210"/>
      </w:tblGrid>
      <w:tr w:rsidR="00F51B43" w14:paraId="0D858081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E5D5FF2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3.2</w:t>
            </w:r>
          </w:p>
        </w:tc>
        <w:tc>
          <w:tcPr>
            <w:tcW w:w="7110" w:type="dxa"/>
            <w:gridSpan w:val="2"/>
          </w:tcPr>
          <w:p w14:paraId="1F369F2F" w14:textId="77777777" w:rsidR="00F51B4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CRMbase – FOL</w:t>
            </w:r>
          </w:p>
        </w:tc>
      </w:tr>
      <w:tr w:rsidR="00F51B43" w14:paraId="1C098885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59F91B4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11:30-13:00 CEST</w:t>
            </w:r>
          </w:p>
        </w:tc>
        <w:tc>
          <w:tcPr>
            <w:tcW w:w="7110" w:type="dxa"/>
            <w:gridSpan w:val="2"/>
          </w:tcPr>
          <w:p w14:paraId="65A5931C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>
              <w:rPr>
                <w:sz w:val="16"/>
                <w:szCs w:val="16"/>
              </w:rPr>
              <w:t>Christian-Emil Ore</w:t>
            </w:r>
          </w:p>
        </w:tc>
      </w:tr>
      <w:tr w:rsidR="00F51B43" w14:paraId="6982DC0C" w14:textId="77777777" w:rsidTr="00F51B43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34C706A5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256C7D9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</w:t>
            </w:r>
          </w:p>
        </w:tc>
        <w:tc>
          <w:tcPr>
            <w:tcW w:w="6210" w:type="dxa"/>
          </w:tcPr>
          <w:p w14:paraId="663DBCDA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 statements in prose (appropriate section of class/property definitions)</w:t>
            </w:r>
          </w:p>
        </w:tc>
      </w:tr>
      <w:tr w:rsidR="00F51B43" w14:paraId="3237414A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5C40A4EE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7041FDE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</w:t>
            </w:r>
          </w:p>
        </w:tc>
        <w:tc>
          <w:tcPr>
            <w:tcW w:w="6210" w:type="dxa"/>
          </w:tcPr>
          <w:p w14:paraId="34476695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Spatiotemporal formalization about the presence of parts</w:t>
            </w:r>
          </w:p>
        </w:tc>
      </w:tr>
      <w:tr w:rsidR="00F51B43" w14:paraId="6FAD65D6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0CD08196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2"/>
          </w:tcPr>
          <w:p w14:paraId="360818D5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Anaïs Guillem:</w:t>
            </w:r>
            <w:r>
              <w:rPr>
                <w:sz w:val="18"/>
                <w:szCs w:val="18"/>
              </w:rPr>
              <w:t xml:space="preserve"> RCC8 for CIDOC CRM: semantic modeling of mereological and topological spatial relations in Notre-Dame de Paris</w:t>
            </w:r>
          </w:p>
        </w:tc>
      </w:tr>
    </w:tbl>
    <w:p w14:paraId="6A28C75D" w14:textId="77777777" w:rsidR="00F51B43" w:rsidRDefault="00F51B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tbl>
      <w:tblPr>
        <w:tblStyle w:val="affff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00"/>
        <w:gridCol w:w="6210"/>
      </w:tblGrid>
      <w:tr w:rsidR="00F51B43" w14:paraId="65DF6A12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/>
          </w:tcPr>
          <w:p w14:paraId="3975281B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13:00-14:15 CEST</w:t>
            </w:r>
          </w:p>
        </w:tc>
        <w:tc>
          <w:tcPr>
            <w:tcW w:w="7110" w:type="dxa"/>
            <w:gridSpan w:val="2"/>
            <w:shd w:val="clear" w:color="auto" w:fill="AEAAAA"/>
          </w:tcPr>
          <w:p w14:paraId="5E906E2C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 break</w:t>
            </w:r>
          </w:p>
        </w:tc>
      </w:tr>
      <w:tr w:rsidR="00F51B43" w14:paraId="368180CE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6F51772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3.3</w:t>
            </w:r>
          </w:p>
        </w:tc>
        <w:tc>
          <w:tcPr>
            <w:tcW w:w="7110" w:type="dxa"/>
            <w:gridSpan w:val="2"/>
          </w:tcPr>
          <w:p w14:paraId="43914143" w14:textId="77777777" w:rsidR="00F51B43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Methodology/I4 Proposition Set &amp; Named Graphs</w:t>
            </w:r>
          </w:p>
        </w:tc>
      </w:tr>
      <w:tr w:rsidR="00F51B43" w14:paraId="240D207D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21373408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14:15-15:45 CEST</w:t>
            </w:r>
          </w:p>
        </w:tc>
        <w:tc>
          <w:tcPr>
            <w:tcW w:w="7110" w:type="dxa"/>
            <w:gridSpan w:val="2"/>
          </w:tcPr>
          <w:p w14:paraId="5DD3DE89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>
              <w:rPr>
                <w:sz w:val="16"/>
                <w:szCs w:val="16"/>
              </w:rPr>
              <w:t>Stephen Stead</w:t>
            </w:r>
          </w:p>
        </w:tc>
      </w:tr>
      <w:tr w:rsidR="00F51B43" w14:paraId="7BA9555D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26A41269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F63060E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601</w:t>
            </w:r>
          </w:p>
        </w:tc>
        <w:tc>
          <w:tcPr>
            <w:tcW w:w="6210" w:type="dxa"/>
          </w:tcPr>
          <w:p w14:paraId="14EC44F8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publish research questions on the website </w:t>
            </w:r>
          </w:p>
          <w:p w14:paraId="471E9790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(properly assign HW)</w:t>
            </w:r>
          </w:p>
        </w:tc>
      </w:tr>
      <w:tr w:rsidR="00F51B43" w14:paraId="39074393" w14:textId="77777777" w:rsidTr="00F51B43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2A3CB9C3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</w:tcPr>
          <w:p w14:paraId="76AF33BF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614</w:t>
            </w:r>
          </w:p>
        </w:tc>
        <w:tc>
          <w:tcPr>
            <w:tcW w:w="6210" w:type="dxa"/>
          </w:tcPr>
          <w:p w14:paraId="3A611249" w14:textId="77777777" w:rsidR="00F51B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Definition of I4 Proposition Set and what an instance of I2 Belief is about</w:t>
            </w:r>
          </w:p>
        </w:tc>
      </w:tr>
      <w:tr w:rsidR="00F51B43" w14:paraId="2F04BF27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66B83C10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E50D9A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640</w:t>
            </w:r>
          </w:p>
        </w:tc>
        <w:tc>
          <w:tcPr>
            <w:tcW w:w="6210" w:type="dxa"/>
          </w:tcPr>
          <w:p w14:paraId="224793FB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Statements about statements </w:t>
            </w:r>
          </w:p>
        </w:tc>
      </w:tr>
      <w:tr w:rsidR="00F51B43" w14:paraId="21875F92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64261322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3B8E2A2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645</w:t>
            </w:r>
          </w:p>
        </w:tc>
        <w:tc>
          <w:tcPr>
            <w:tcW w:w="6210" w:type="dxa"/>
          </w:tcPr>
          <w:p w14:paraId="06DB2E2E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Negating I2 Belief</w:t>
            </w:r>
          </w:p>
        </w:tc>
      </w:tr>
      <w:tr w:rsidR="00F51B43" w14:paraId="5003A17E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616A3B1B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36A5732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526</w:t>
            </w:r>
          </w:p>
        </w:tc>
        <w:tc>
          <w:tcPr>
            <w:tcW w:w="6210" w:type="dxa"/>
          </w:tcPr>
          <w:p w14:paraId="619FF194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Named graph guidelines</w:t>
            </w:r>
          </w:p>
        </w:tc>
      </w:tr>
      <w:tr w:rsidR="00F51B43" w14:paraId="295F1D81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/>
          </w:tcPr>
          <w:p w14:paraId="365739BD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15:45-16:15 CEST</w:t>
            </w:r>
          </w:p>
        </w:tc>
        <w:tc>
          <w:tcPr>
            <w:tcW w:w="7110" w:type="dxa"/>
            <w:gridSpan w:val="2"/>
            <w:shd w:val="clear" w:color="auto" w:fill="AEAAAA"/>
          </w:tcPr>
          <w:p w14:paraId="4B4ECEC4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Coffee break</w:t>
            </w:r>
          </w:p>
        </w:tc>
      </w:tr>
      <w:tr w:rsidR="00F51B43" w14:paraId="4F6295F3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0FBB1B5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3.4</w:t>
            </w:r>
          </w:p>
        </w:tc>
        <w:tc>
          <w:tcPr>
            <w:tcW w:w="7110" w:type="dxa"/>
            <w:gridSpan w:val="2"/>
          </w:tcPr>
          <w:p w14:paraId="12DD5069" w14:textId="77777777" w:rsidR="00F51B43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ISO submission, IFLA Approval, Presentations</w:t>
            </w:r>
          </w:p>
        </w:tc>
      </w:tr>
      <w:tr w:rsidR="00F51B43" w14:paraId="51B04E21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141F61E6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16:15-17:45 CEST</w:t>
            </w:r>
          </w:p>
        </w:tc>
        <w:tc>
          <w:tcPr>
            <w:tcW w:w="7110" w:type="dxa"/>
            <w:gridSpan w:val="2"/>
          </w:tcPr>
          <w:p w14:paraId="12FB6722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>
              <w:rPr>
                <w:sz w:val="16"/>
                <w:szCs w:val="16"/>
              </w:rPr>
              <w:t>Gerald Hiebel</w:t>
            </w:r>
          </w:p>
        </w:tc>
      </w:tr>
      <w:tr w:rsidR="00F51B43" w14:paraId="3BE55CCD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73B22C77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2"/>
          </w:tcPr>
          <w:p w14:paraId="1560C153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Wolfgang Schmidle:</w:t>
            </w:r>
            <w:r>
              <w:rPr>
                <w:sz w:val="18"/>
                <w:szCs w:val="18"/>
              </w:rPr>
              <w:t xml:space="preserve"> “Mapping Medieval Vienna”</w:t>
            </w:r>
          </w:p>
        </w:tc>
      </w:tr>
      <w:tr w:rsidR="00F51B43" w14:paraId="50AF4AE0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69260188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900" w:type="dxa"/>
          </w:tcPr>
          <w:p w14:paraId="7215AF2C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</w:t>
            </w:r>
          </w:p>
        </w:tc>
        <w:tc>
          <w:tcPr>
            <w:tcW w:w="6210" w:type="dxa"/>
          </w:tcPr>
          <w:p w14:paraId="44EE12FC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Incorporate changes in the model implemented by the ISO group to the versioning pipeline of the SIG</w:t>
            </w:r>
          </w:p>
          <w:p w14:paraId="7C5B2BE1" w14:textId="77777777" w:rsidR="00F51B4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update by Philippe Michon &amp; Erin Canning on the ISO submission process</w:t>
            </w:r>
          </w:p>
        </w:tc>
      </w:tr>
      <w:tr w:rsidR="00F51B43" w14:paraId="7DD4DCB2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6FD86231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3BE471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6210" w:type="dxa"/>
          </w:tcPr>
          <w:p w14:paraId="23B79998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LRMoo </w:t>
            </w:r>
          </w:p>
          <w:p w14:paraId="558C2E30" w14:textId="77777777" w:rsidR="00F51B4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update by Pat Riva on the IFLA approval procedure</w:t>
            </w:r>
          </w:p>
        </w:tc>
      </w:tr>
      <w:tr w:rsidR="00F51B43" w14:paraId="00BE6F3D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6A23A321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6A6A6"/>
          </w:tcPr>
          <w:p w14:paraId="74361C9A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</w:t>
            </w:r>
          </w:p>
        </w:tc>
        <w:tc>
          <w:tcPr>
            <w:tcW w:w="6210" w:type="dxa"/>
            <w:shd w:val="clear" w:color="auto" w:fill="A6A6A6"/>
          </w:tcPr>
          <w:p w14:paraId="5AF42433" w14:textId="77777777" w:rsidR="00F51B43" w:rsidRDefault="00000000">
            <w:pPr>
              <w:tabs>
                <w:tab w:val="left" w:pos="1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Didactic material for the properties of E93 Presence</w:t>
            </w:r>
          </w:p>
          <w:p w14:paraId="631D93DD" w14:textId="77777777" w:rsidR="00F51B43" w:rsidRDefault="00F51B43">
            <w:pPr>
              <w:tabs>
                <w:tab w:val="left" w:pos="13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4BE247E" w14:textId="77777777" w:rsidR="00F51B43" w:rsidRDefault="00000000">
      <w:pPr>
        <w:pStyle w:val="Heading3"/>
        <w:pageBreakBefore/>
      </w:pPr>
      <w:r>
        <w:lastRenderedPageBreak/>
        <w:t>Thursday 12 October 2023</w:t>
      </w:r>
    </w:p>
    <w:tbl>
      <w:tblPr>
        <w:tblStyle w:val="affff0"/>
        <w:tblW w:w="871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989"/>
        <w:gridCol w:w="6200"/>
      </w:tblGrid>
      <w:tr w:rsidR="00F51B43" w14:paraId="5AD3F44E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2D8ACB7E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4.1</w:t>
            </w:r>
          </w:p>
        </w:tc>
        <w:tc>
          <w:tcPr>
            <w:tcW w:w="7189" w:type="dxa"/>
            <w:gridSpan w:val="2"/>
          </w:tcPr>
          <w:p w14:paraId="40AD7E52" w14:textId="77777777" w:rsidR="00F51B4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CRMbase </w:t>
            </w:r>
          </w:p>
        </w:tc>
      </w:tr>
      <w:tr w:rsidR="00F51B43" w14:paraId="256103B2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vAlign w:val="center"/>
          </w:tcPr>
          <w:p w14:paraId="105034B2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9:30-11:00 CEST</w:t>
            </w:r>
          </w:p>
        </w:tc>
        <w:tc>
          <w:tcPr>
            <w:tcW w:w="7189" w:type="dxa"/>
            <w:gridSpan w:val="2"/>
          </w:tcPr>
          <w:p w14:paraId="70025AC4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>
              <w:rPr>
                <w:sz w:val="16"/>
                <w:szCs w:val="16"/>
              </w:rPr>
              <w:t>Christian-Emil Ore</w:t>
            </w:r>
          </w:p>
        </w:tc>
      </w:tr>
      <w:tr w:rsidR="00F51B43" w14:paraId="169A6815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15D78C1F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09274D8B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</w:t>
            </w:r>
          </w:p>
        </w:tc>
        <w:tc>
          <w:tcPr>
            <w:tcW w:w="6200" w:type="dxa"/>
          </w:tcPr>
          <w:p w14:paraId="43D67D86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Redraft the scope note of </w:t>
            </w:r>
            <w:r>
              <w:rPr>
                <w:i/>
                <w:sz w:val="18"/>
                <w:szCs w:val="18"/>
              </w:rPr>
              <w:t xml:space="preserve">P38 </w:t>
            </w:r>
            <w:proofErr w:type="spellStart"/>
            <w:r>
              <w:rPr>
                <w:i/>
                <w:sz w:val="18"/>
                <w:szCs w:val="18"/>
              </w:rPr>
              <w:t>deassigned</w:t>
            </w:r>
            <w:proofErr w:type="spellEnd"/>
          </w:p>
        </w:tc>
      </w:tr>
      <w:tr w:rsidR="00F51B43" w14:paraId="118631D5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3C979E68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1FA4DF23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556</w:t>
            </w:r>
          </w:p>
        </w:tc>
        <w:tc>
          <w:tcPr>
            <w:tcW w:w="6200" w:type="dxa"/>
          </w:tcPr>
          <w:p w14:paraId="13111603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 of the minimal vocabularies for restricting the CIDOC CRM Types</w:t>
            </w:r>
          </w:p>
        </w:tc>
      </w:tr>
      <w:tr w:rsidR="00F51B43" w14:paraId="6F636876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64326974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7D04865E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476 </w:t>
            </w:r>
          </w:p>
        </w:tc>
        <w:tc>
          <w:tcPr>
            <w:tcW w:w="6200" w:type="dxa"/>
          </w:tcPr>
          <w:p w14:paraId="31A3AE53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Pxx represents entity of type </w:t>
            </w:r>
          </w:p>
        </w:tc>
      </w:tr>
      <w:tr w:rsidR="00F51B43" w14:paraId="4686D55A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53AB6D8D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7296AFA2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</w:t>
            </w:r>
          </w:p>
        </w:tc>
        <w:tc>
          <w:tcPr>
            <w:tcW w:w="6200" w:type="dxa"/>
          </w:tcPr>
          <w:p w14:paraId="19DCCBE5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About entity of type</w:t>
            </w:r>
          </w:p>
        </w:tc>
      </w:tr>
      <w:tr w:rsidR="00F51B43" w14:paraId="5C3A6563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3DB3AA46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989" w:type="dxa"/>
          </w:tcPr>
          <w:p w14:paraId="30980B55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</w:t>
            </w:r>
          </w:p>
        </w:tc>
        <w:tc>
          <w:tcPr>
            <w:tcW w:w="6200" w:type="dxa"/>
          </w:tcPr>
          <w:p w14:paraId="53F795CB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there inverse TPs among the CRM properties? </w:t>
            </w:r>
          </w:p>
        </w:tc>
      </w:tr>
      <w:tr w:rsidR="00F51B43" w14:paraId="6C52E75E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47505C3C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989" w:type="dxa"/>
          </w:tcPr>
          <w:p w14:paraId="70EF3865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</w:t>
            </w:r>
          </w:p>
        </w:tc>
        <w:tc>
          <w:tcPr>
            <w:tcW w:w="6200" w:type="dxa"/>
          </w:tcPr>
          <w:p w14:paraId="2453694A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scope-note update for typed properties </w:t>
            </w:r>
          </w:p>
          <w:p w14:paraId="2EFAF342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(properly assign HW)</w:t>
            </w:r>
          </w:p>
        </w:tc>
      </w:tr>
      <w:tr w:rsidR="00F51B43" w14:paraId="53071E34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4382EA6C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10681305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</w:t>
            </w:r>
          </w:p>
        </w:tc>
        <w:tc>
          <w:tcPr>
            <w:tcW w:w="6200" w:type="dxa"/>
          </w:tcPr>
          <w:p w14:paraId="03AE5BDF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model a file</w:t>
            </w:r>
          </w:p>
        </w:tc>
      </w:tr>
      <w:tr w:rsidR="00F51B43" w14:paraId="4A11DDAD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AEAAAA"/>
          </w:tcPr>
          <w:p w14:paraId="531E8077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11:00-11:30 CEST</w:t>
            </w:r>
          </w:p>
        </w:tc>
        <w:tc>
          <w:tcPr>
            <w:tcW w:w="7189" w:type="dxa"/>
            <w:gridSpan w:val="2"/>
            <w:shd w:val="clear" w:color="auto" w:fill="AEAAAA"/>
          </w:tcPr>
          <w:p w14:paraId="54332B52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Coffee Break</w:t>
            </w:r>
          </w:p>
        </w:tc>
      </w:tr>
      <w:tr w:rsidR="00F51B43" w14:paraId="45E3E9F1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2A721D7A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4.2</w:t>
            </w:r>
          </w:p>
        </w:tc>
        <w:tc>
          <w:tcPr>
            <w:tcW w:w="7189" w:type="dxa"/>
            <w:gridSpan w:val="2"/>
          </w:tcPr>
          <w:p w14:paraId="76E18CCF" w14:textId="77777777" w:rsidR="00F51B43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CRMinf</w:t>
            </w:r>
          </w:p>
        </w:tc>
      </w:tr>
      <w:tr w:rsidR="00F51B43" w14:paraId="3DE03B9E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vAlign w:val="center"/>
          </w:tcPr>
          <w:p w14:paraId="5392AF6C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11:30-13:00 CEST</w:t>
            </w:r>
          </w:p>
        </w:tc>
        <w:tc>
          <w:tcPr>
            <w:tcW w:w="7189" w:type="dxa"/>
            <w:gridSpan w:val="2"/>
          </w:tcPr>
          <w:p w14:paraId="3D609927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>
              <w:rPr>
                <w:sz w:val="16"/>
                <w:szCs w:val="16"/>
              </w:rPr>
              <w:t>Stephen Stead</w:t>
            </w:r>
          </w:p>
        </w:tc>
      </w:tr>
      <w:tr w:rsidR="00F51B43" w14:paraId="02C0353F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5E5BFD0E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0A07E811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6200" w:type="dxa"/>
          </w:tcPr>
          <w:p w14:paraId="6C5E8FD1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Time-span for instances of I11 Situation</w:t>
            </w:r>
          </w:p>
        </w:tc>
      </w:tr>
      <w:tr w:rsidR="00F51B43" w14:paraId="114973EA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22C77027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58265FD6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</w:t>
            </w:r>
          </w:p>
        </w:tc>
        <w:tc>
          <w:tcPr>
            <w:tcW w:w="6200" w:type="dxa"/>
          </w:tcPr>
          <w:p w14:paraId="53377327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determine the interface btw CRMsci and CRMinf</w:t>
            </w:r>
          </w:p>
        </w:tc>
      </w:tr>
      <w:tr w:rsidR="00F51B43" w14:paraId="5B86B23D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49F09C31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2EA4E8E1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</w:t>
            </w:r>
          </w:p>
        </w:tc>
        <w:tc>
          <w:tcPr>
            <w:tcW w:w="6200" w:type="dxa"/>
          </w:tcPr>
          <w:p w14:paraId="0786DADB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reference statements for CRMinf.</w:t>
            </w:r>
          </w:p>
        </w:tc>
      </w:tr>
      <w:tr w:rsidR="00F51B43" w14:paraId="225E846F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5970AE38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52D86EF0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</w:t>
            </w:r>
          </w:p>
        </w:tc>
        <w:tc>
          <w:tcPr>
            <w:tcW w:w="6200" w:type="dxa"/>
          </w:tcPr>
          <w:p w14:paraId="5424C9CC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Interfacing the closed world assumption of NTPs with CRMinf</w:t>
            </w:r>
          </w:p>
        </w:tc>
      </w:tr>
      <w:tr w:rsidR="00F51B43" w14:paraId="200DBD11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AEAAAA"/>
          </w:tcPr>
          <w:p w14:paraId="1F0B4A54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13:00-14:15 CEST</w:t>
            </w:r>
          </w:p>
        </w:tc>
        <w:tc>
          <w:tcPr>
            <w:tcW w:w="7189" w:type="dxa"/>
            <w:gridSpan w:val="2"/>
            <w:shd w:val="clear" w:color="auto" w:fill="AEAAAA"/>
          </w:tcPr>
          <w:p w14:paraId="0F2F2E3E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Lunch break</w:t>
            </w:r>
          </w:p>
        </w:tc>
      </w:tr>
      <w:tr w:rsidR="00F51B43" w14:paraId="1623A823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4A1B0606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4.3</w:t>
            </w:r>
          </w:p>
        </w:tc>
        <w:tc>
          <w:tcPr>
            <w:tcW w:w="7189" w:type="dxa"/>
            <w:gridSpan w:val="2"/>
          </w:tcPr>
          <w:p w14:paraId="09C2EDA6" w14:textId="77777777" w:rsidR="00F51B43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CRMsci, CRMarchaeo</w:t>
            </w:r>
          </w:p>
        </w:tc>
      </w:tr>
      <w:tr w:rsidR="00F51B43" w14:paraId="20386F03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vAlign w:val="center"/>
          </w:tcPr>
          <w:p w14:paraId="70F60E58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14:15-15:45 CEST</w:t>
            </w:r>
          </w:p>
        </w:tc>
        <w:tc>
          <w:tcPr>
            <w:tcW w:w="7189" w:type="dxa"/>
            <w:gridSpan w:val="2"/>
          </w:tcPr>
          <w:p w14:paraId="2A9138B0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>
              <w:rPr>
                <w:sz w:val="16"/>
                <w:szCs w:val="16"/>
              </w:rPr>
              <w:t>Wolfgang Schmidle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51B43" w14:paraId="720407F2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30078CF9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2CB7FFDB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</w:t>
            </w:r>
          </w:p>
        </w:tc>
        <w:tc>
          <w:tcPr>
            <w:tcW w:w="6200" w:type="dxa"/>
          </w:tcPr>
          <w:p w14:paraId="29DF2E68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Properties for assigning dimensions to places and temporal entities</w:t>
            </w:r>
          </w:p>
        </w:tc>
      </w:tr>
      <w:tr w:rsidR="00F51B43" w14:paraId="67F9AC2A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1FB1C9A6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0291AD2A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</w:t>
            </w:r>
          </w:p>
        </w:tc>
        <w:tc>
          <w:tcPr>
            <w:tcW w:w="6200" w:type="dxa"/>
          </w:tcPr>
          <w:p w14:paraId="29ACDF27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specify possible observable situations in the future</w:t>
            </w:r>
          </w:p>
        </w:tc>
      </w:tr>
      <w:tr w:rsidR="00F51B43" w14:paraId="32AB8BC8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704EC5A9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1901CEA5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579</w:t>
            </w:r>
          </w:p>
        </w:tc>
        <w:tc>
          <w:tcPr>
            <w:tcW w:w="6200" w:type="dxa"/>
          </w:tcPr>
          <w:p w14:paraId="7561594B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model the focus or view of an observation</w:t>
            </w:r>
          </w:p>
        </w:tc>
      </w:tr>
      <w:tr w:rsidR="00F51B43" w14:paraId="0EE6A3F8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7A1E431B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76015FA3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6200" w:type="dxa"/>
          </w:tcPr>
          <w:p w14:paraId="2DBEE1BC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Property quantification mismatches</w:t>
            </w:r>
          </w:p>
        </w:tc>
      </w:tr>
      <w:tr w:rsidR="00F51B43" w14:paraId="1BBEB9C6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412D1D30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7AC587D6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</w:t>
            </w:r>
          </w:p>
        </w:tc>
        <w:tc>
          <w:tcPr>
            <w:tcW w:w="6200" w:type="dxa"/>
          </w:tcPr>
          <w:p w14:paraId="06F90EF0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Redraft &amp; update intro to CRMarchaeo</w:t>
            </w:r>
          </w:p>
        </w:tc>
      </w:tr>
      <w:tr w:rsidR="00F51B43" w14:paraId="7C1CFC56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AEAAAA"/>
          </w:tcPr>
          <w:p w14:paraId="7EE99753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15:45-16:15 CEST</w:t>
            </w:r>
          </w:p>
        </w:tc>
        <w:tc>
          <w:tcPr>
            <w:tcW w:w="7189" w:type="dxa"/>
            <w:gridSpan w:val="2"/>
            <w:shd w:val="clear" w:color="auto" w:fill="AEAAAA"/>
          </w:tcPr>
          <w:p w14:paraId="625F4668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Coffee Break</w:t>
            </w:r>
          </w:p>
        </w:tc>
      </w:tr>
      <w:tr w:rsidR="00F51B43" w14:paraId="36273AEA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F097968" w14:textId="77777777" w:rsidR="00F51B43" w:rsidRDefault="00000000">
            <w:pPr>
              <w:rPr>
                <w:color w:val="3366CC"/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4.4</w:t>
            </w:r>
          </w:p>
        </w:tc>
        <w:tc>
          <w:tcPr>
            <w:tcW w:w="7189" w:type="dxa"/>
            <w:gridSpan w:val="2"/>
          </w:tcPr>
          <w:p w14:paraId="298388E3" w14:textId="77777777" w:rsidR="00F51B43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RDF Implementation</w:t>
            </w:r>
          </w:p>
        </w:tc>
      </w:tr>
      <w:tr w:rsidR="00F51B43" w14:paraId="38D8EC4E" w14:textId="77777777" w:rsidTr="00F5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vAlign w:val="center"/>
          </w:tcPr>
          <w:p w14:paraId="1A0C03AB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16:15-17:45 CEST</w:t>
            </w:r>
          </w:p>
        </w:tc>
        <w:tc>
          <w:tcPr>
            <w:tcW w:w="7189" w:type="dxa"/>
            <w:gridSpan w:val="2"/>
          </w:tcPr>
          <w:p w14:paraId="59F576BC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>
              <w:rPr>
                <w:sz w:val="16"/>
                <w:szCs w:val="16"/>
              </w:rPr>
              <w:t>Anaïs Guillem</w:t>
            </w:r>
          </w:p>
        </w:tc>
      </w:tr>
      <w:tr w:rsidR="00F51B43" w14:paraId="78FC2E88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74EE364A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189" w:type="dxa"/>
            <w:gridSpan w:val="2"/>
          </w:tcPr>
          <w:p w14:paraId="71A5996F" w14:textId="77777777" w:rsidR="00F51B43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Pavlos Fafalios</w:t>
            </w:r>
            <w:r>
              <w:rPr>
                <w:sz w:val="18"/>
                <w:szCs w:val="18"/>
              </w:rPr>
              <w:t>: CRM URIs</w:t>
            </w:r>
          </w:p>
        </w:tc>
      </w:tr>
      <w:tr w:rsidR="00F51B43" w14:paraId="39447ABE" w14:textId="77777777" w:rsidTr="00F51B43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7D92174E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189" w:type="dxa"/>
            <w:gridSpan w:val="2"/>
          </w:tcPr>
          <w:p w14:paraId="68950DEF" w14:textId="77777777" w:rsidR="00F51B43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Elias </w:t>
            </w:r>
            <w:proofErr w:type="spellStart"/>
            <w:r>
              <w:rPr>
                <w:b/>
                <w:sz w:val="18"/>
                <w:szCs w:val="18"/>
              </w:rPr>
              <w:t>Tzortzakakis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Generating RDF triples from draw.io diagrams</w:t>
            </w:r>
          </w:p>
        </w:tc>
      </w:tr>
      <w:tr w:rsidR="00F51B43" w14:paraId="19063024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13259A9A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24A8B5AD" w14:textId="77777777" w:rsidR="00F51B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</w:t>
            </w:r>
          </w:p>
        </w:tc>
        <w:tc>
          <w:tcPr>
            <w:tcW w:w="6200" w:type="dxa"/>
          </w:tcPr>
          <w:p w14:paraId="774E7C5F" w14:textId="77777777" w:rsidR="00F51B43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policy/method for implementing the .1 properties of base and extensions in RDF</w:t>
            </w:r>
          </w:p>
        </w:tc>
      </w:tr>
      <w:tr w:rsidR="00F51B43" w14:paraId="354FAC46" w14:textId="77777777" w:rsidTr="00F51B43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vAlign w:val="center"/>
          </w:tcPr>
          <w:p w14:paraId="1D7190A6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28C6F34B" w14:textId="77777777" w:rsidR="00F51B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638</w:t>
            </w:r>
          </w:p>
        </w:tc>
        <w:tc>
          <w:tcPr>
            <w:tcW w:w="6200" w:type="dxa"/>
          </w:tcPr>
          <w:p w14:paraId="7370468E" w14:textId="77777777" w:rsidR="00F51B43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implementing .2 properties in RDF</w:t>
            </w:r>
          </w:p>
        </w:tc>
      </w:tr>
      <w:tr w:rsidR="00F51B43" w14:paraId="5163CECB" w14:textId="77777777" w:rsidTr="00F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Align w:val="center"/>
          </w:tcPr>
          <w:p w14:paraId="4C90C87B" w14:textId="77777777" w:rsidR="00F51B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Evening</w:t>
            </w:r>
          </w:p>
        </w:tc>
        <w:tc>
          <w:tcPr>
            <w:tcW w:w="7189" w:type="dxa"/>
            <w:gridSpan w:val="2"/>
          </w:tcPr>
          <w:p w14:paraId="6967E25C" w14:textId="77777777" w:rsidR="00F51B43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dinner (venue and time </w:t>
            </w:r>
            <w:proofErr w:type="spellStart"/>
            <w:r>
              <w:rPr>
                <w:sz w:val="18"/>
                <w:szCs w:val="18"/>
              </w:rPr>
              <w:t>tbd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14:paraId="7D0126BF" w14:textId="77777777" w:rsidR="00F51B43" w:rsidRDefault="00F51B43"/>
    <w:p w14:paraId="303867E5" w14:textId="77777777" w:rsidR="00F51B43" w:rsidRDefault="00000000">
      <w:pPr>
        <w:rPr>
          <w:color w:val="1E4D78"/>
          <w:sz w:val="24"/>
          <w:szCs w:val="24"/>
        </w:rPr>
      </w:pPr>
      <w:r>
        <w:br w:type="page"/>
      </w:r>
    </w:p>
    <w:p w14:paraId="7EF6956D" w14:textId="77777777" w:rsidR="00F51B43" w:rsidRDefault="00000000">
      <w:pPr>
        <w:pStyle w:val="Heading3"/>
      </w:pPr>
      <w:bookmarkStart w:id="0" w:name="_heading=h.gjdgxs" w:colFirst="0" w:colLast="0"/>
      <w:bookmarkEnd w:id="0"/>
      <w:r>
        <w:lastRenderedPageBreak/>
        <w:t>Friday 13 October 2023</w:t>
      </w:r>
    </w:p>
    <w:tbl>
      <w:tblPr>
        <w:tblStyle w:val="affff1"/>
        <w:tblW w:w="871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77"/>
        <w:gridCol w:w="6210"/>
      </w:tblGrid>
      <w:tr w:rsidR="00F51B43" w14:paraId="646FA7E0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4CF839D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5.1</w:t>
            </w:r>
          </w:p>
        </w:tc>
        <w:tc>
          <w:tcPr>
            <w:tcW w:w="7187" w:type="dxa"/>
            <w:gridSpan w:val="2"/>
          </w:tcPr>
          <w:p w14:paraId="37F8F22E" w14:textId="77777777" w:rsidR="00F51B4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issues (propose to close)</w:t>
            </w:r>
          </w:p>
        </w:tc>
      </w:tr>
      <w:tr w:rsidR="00F51B43" w14:paraId="7291DC87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2A881C0F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9:30-11:00 CEST</w:t>
            </w:r>
          </w:p>
        </w:tc>
        <w:tc>
          <w:tcPr>
            <w:tcW w:w="7187" w:type="dxa"/>
            <w:gridSpan w:val="2"/>
          </w:tcPr>
          <w:p w14:paraId="42A94391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Session moderator: </w:t>
            </w:r>
            <w:r>
              <w:rPr>
                <w:b w:val="0"/>
                <w:sz w:val="16"/>
                <w:szCs w:val="16"/>
              </w:rPr>
              <w:t>Stephen Stead</w:t>
            </w:r>
          </w:p>
        </w:tc>
      </w:tr>
      <w:tr w:rsidR="00F51B43" w14:paraId="209C4373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60C6127D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29C03189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6210" w:type="dxa"/>
          </w:tcPr>
          <w:p w14:paraId="4D390C5E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CRMgeo for Getty TGN representation</w:t>
            </w:r>
          </w:p>
        </w:tc>
      </w:tr>
      <w:tr w:rsidR="00F51B43" w14:paraId="65013B2E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25D44954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5C0DD7FB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6210" w:type="dxa"/>
          </w:tcPr>
          <w:p w14:paraId="1A23A86E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Archetypical sounds</w:t>
            </w:r>
          </w:p>
        </w:tc>
      </w:tr>
      <w:tr w:rsidR="00F51B43" w14:paraId="050D9176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7B484EE4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20077259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6210" w:type="dxa"/>
          </w:tcPr>
          <w:p w14:paraId="58BA7B00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 top-level ontology on which CRM and all its extensions will be depended</w:t>
            </w:r>
          </w:p>
        </w:tc>
      </w:tr>
      <w:tr w:rsidR="00F51B43" w14:paraId="5B1046A9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749202E7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20864A1C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6210" w:type="dxa"/>
          </w:tcPr>
          <w:p w14:paraId="5AD5E71E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P72 has Language</w:t>
            </w:r>
          </w:p>
        </w:tc>
      </w:tr>
      <w:tr w:rsidR="00F51B43" w14:paraId="147D7664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1A73964A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5F596701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6210" w:type="dxa"/>
          </w:tcPr>
          <w:p w14:paraId="03D16E34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harmonization of graphical documentation about CRM</w:t>
            </w:r>
          </w:p>
        </w:tc>
      </w:tr>
      <w:tr w:rsidR="00F51B43" w14:paraId="1248D868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2C33A854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54CD7BBA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6210" w:type="dxa"/>
          </w:tcPr>
          <w:p w14:paraId="6A1066E9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Modifying art objects</w:t>
            </w:r>
          </w:p>
        </w:tc>
      </w:tr>
      <w:tr w:rsidR="00F51B43" w14:paraId="139A8029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0FA2C681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72A60998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6210" w:type="dxa"/>
          </w:tcPr>
          <w:p w14:paraId="66CAF80A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Keep or deprecate P54 and P48?</w:t>
            </w:r>
          </w:p>
        </w:tc>
      </w:tr>
      <w:tr w:rsidR="00F51B43" w14:paraId="1A0062B5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/>
          </w:tcPr>
          <w:p w14:paraId="29336748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11:00-11:30 CEST</w:t>
            </w:r>
          </w:p>
        </w:tc>
        <w:tc>
          <w:tcPr>
            <w:tcW w:w="7187" w:type="dxa"/>
            <w:gridSpan w:val="2"/>
            <w:shd w:val="clear" w:color="auto" w:fill="AEAAAA"/>
          </w:tcPr>
          <w:p w14:paraId="340E0C73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Coffee Break</w:t>
            </w:r>
          </w:p>
        </w:tc>
      </w:tr>
      <w:tr w:rsidR="00F51B43" w14:paraId="2DDA8B56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BD785CF" w14:textId="77777777" w:rsidR="00F51B43" w:rsidRDefault="00000000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5.2</w:t>
            </w:r>
          </w:p>
        </w:tc>
        <w:tc>
          <w:tcPr>
            <w:tcW w:w="7187" w:type="dxa"/>
            <w:gridSpan w:val="2"/>
          </w:tcPr>
          <w:p w14:paraId="363517B0" w14:textId="77777777" w:rsidR="00F51B4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 of issues (reassign) </w:t>
            </w:r>
          </w:p>
        </w:tc>
      </w:tr>
      <w:tr w:rsidR="00F51B43" w14:paraId="542321F0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34203843" w14:textId="77777777" w:rsidR="00F51B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11:30-13:00 CEST</w:t>
            </w:r>
          </w:p>
        </w:tc>
        <w:tc>
          <w:tcPr>
            <w:tcW w:w="7187" w:type="dxa"/>
            <w:gridSpan w:val="2"/>
          </w:tcPr>
          <w:p w14:paraId="531B29E5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Session moderator: </w:t>
            </w:r>
            <w:r>
              <w:rPr>
                <w:b w:val="0"/>
                <w:sz w:val="16"/>
                <w:szCs w:val="16"/>
              </w:rPr>
              <w:t>Christian-Emil Ore</w:t>
            </w:r>
          </w:p>
        </w:tc>
      </w:tr>
      <w:tr w:rsidR="00F51B43" w14:paraId="6190AE6B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62D9D5AB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59E6E706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6210" w:type="dxa"/>
          </w:tcPr>
          <w:p w14:paraId="0A39AC39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where to stop documenting the provenance</w:t>
            </w:r>
          </w:p>
        </w:tc>
      </w:tr>
      <w:tr w:rsidR="00F51B43" w14:paraId="37212336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0680230E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7CCD7DF0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6210" w:type="dxa"/>
          </w:tcPr>
          <w:p w14:paraId="726566AE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Belief Values (modelling uncertainty)</w:t>
            </w:r>
          </w:p>
        </w:tc>
      </w:tr>
      <w:tr w:rsidR="00F51B43" w14:paraId="6B72BD5E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0D50AE27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6B35D858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6210" w:type="dxa"/>
          </w:tcPr>
          <w:p w14:paraId="0BB9A16E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Rights Model Enriched</w:t>
            </w:r>
          </w:p>
        </w:tc>
      </w:tr>
      <w:tr w:rsidR="00F51B43" w14:paraId="1C524788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2BD7B922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0DE61C1B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6210" w:type="dxa"/>
          </w:tcPr>
          <w:p w14:paraId="4FD0E79D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Approximate Dimensions</w:t>
            </w:r>
          </w:p>
        </w:tc>
      </w:tr>
      <w:tr w:rsidR="00F51B43" w14:paraId="479A952C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1B8EE98D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54A28217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6210" w:type="dxa"/>
          </w:tcPr>
          <w:p w14:paraId="79658B36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Attribute Assignment of .1 properties</w:t>
            </w:r>
          </w:p>
        </w:tc>
      </w:tr>
      <w:tr w:rsidR="00F51B43" w14:paraId="2CF1BC3B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10598AE2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5631C808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6210" w:type="dxa"/>
          </w:tcPr>
          <w:p w14:paraId="4ED3C322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Winkelmann Graphics- a prototype for diagrams exemplifying STVs and reasoning</w:t>
            </w:r>
          </w:p>
        </w:tc>
      </w:tr>
      <w:tr w:rsidR="00F51B43" w14:paraId="759ABBDD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50CEE4D8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2C2E2243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6210" w:type="dxa"/>
          </w:tcPr>
          <w:p w14:paraId="00E53E7C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Modeling provenance of Intangible Heritage</w:t>
            </w:r>
          </w:p>
        </w:tc>
      </w:tr>
      <w:tr w:rsidR="00F51B43" w14:paraId="62BF7644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4C25FC8E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6856AEEC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6210" w:type="dxa"/>
          </w:tcPr>
          <w:p w14:paraId="60817DAE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Groups and carried out by </w:t>
            </w:r>
          </w:p>
        </w:tc>
      </w:tr>
      <w:tr w:rsidR="00F51B43" w14:paraId="5C728AFA" w14:textId="77777777" w:rsidTr="00F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66290AC8" w14:textId="77777777" w:rsidR="00F51B43" w:rsidRDefault="00F5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4F8F9311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6210" w:type="dxa"/>
          </w:tcPr>
          <w:p w14:paraId="5209C90B" w14:textId="77777777" w:rsidR="00F51B4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CRMtex: Fragment Ordering Reconstruction</w:t>
            </w:r>
          </w:p>
        </w:tc>
      </w:tr>
    </w:tbl>
    <w:p w14:paraId="314A8CCF" w14:textId="77777777" w:rsidR="00F51B43" w:rsidRDefault="00F51B43"/>
    <w:p w14:paraId="1408C1EF" w14:textId="77777777" w:rsidR="00F51B43" w:rsidRDefault="00F51B43"/>
    <w:p w14:paraId="2F04B468" w14:textId="77777777" w:rsidR="00F51B43" w:rsidRDefault="00000000">
      <w:pPr>
        <w:spacing w:after="0" w:line="276" w:lineRule="auto"/>
        <w:rPr>
          <w:rFonts w:ascii="Arial" w:eastAsia="Arial" w:hAnsi="Arial" w:cs="Arial"/>
          <w:b/>
        </w:rPr>
      </w:pPr>
      <w:r>
        <w:br w:type="page"/>
      </w:r>
    </w:p>
    <w:p w14:paraId="6289D7AA" w14:textId="77777777" w:rsidR="00F51B43" w:rsidRDefault="00000000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How to arrive on campus:</w:t>
      </w:r>
    </w:p>
    <w:p w14:paraId="5D238573" w14:textId="77777777" w:rsidR="00F51B43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1/From Airport to Central train station Saint-Charles: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direct  Bus</w:t>
      </w:r>
      <w:proofErr w:type="gramEnd"/>
      <w:r>
        <w:rPr>
          <w:rFonts w:ascii="Arial" w:eastAsia="Arial" w:hAnsi="Arial" w:cs="Arial"/>
        </w:rPr>
        <w:t xml:space="preserve"> L91 </w:t>
      </w:r>
    </w:p>
    <w:p w14:paraId="36C36DCF" w14:textId="77777777" w:rsidR="00F51B43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2/From the train station Saint-Charles</w:t>
      </w:r>
      <w:r>
        <w:rPr>
          <w:rFonts w:ascii="Arial" w:eastAsia="Arial" w:hAnsi="Arial" w:cs="Arial"/>
        </w:rPr>
        <w:t xml:space="preserve">: go to the metro station (directly accessible in the train station), Metro M2 direction </w:t>
      </w:r>
      <w:proofErr w:type="spellStart"/>
      <w:r>
        <w:rPr>
          <w:rFonts w:ascii="Arial" w:eastAsia="Arial" w:hAnsi="Arial" w:cs="Arial"/>
        </w:rPr>
        <w:t>Dromel</w:t>
      </w:r>
      <w:proofErr w:type="spellEnd"/>
      <w:r>
        <w:rPr>
          <w:rFonts w:ascii="Arial" w:eastAsia="Arial" w:hAnsi="Arial" w:cs="Arial"/>
        </w:rPr>
        <w:t>. Stop at the Prado station (second to last).</w:t>
      </w:r>
    </w:p>
    <w:p w14:paraId="025880A9" w14:textId="77777777" w:rsidR="00F51B43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3/From Prado station</w:t>
      </w:r>
      <w:r>
        <w:rPr>
          <w:rFonts w:ascii="Arial" w:eastAsia="Arial" w:hAnsi="Arial" w:cs="Arial"/>
        </w:rPr>
        <w:t>: exit the metro. From Prado, it takes 20 min to the campus by foot. There is a bus (B1 or 22) that runs on Bd Michelet. To take the bus, cross the boulevard to be on the side that goes south (green arrow on the map below).</w:t>
      </w:r>
    </w:p>
    <w:p w14:paraId="184C7A6F" w14:textId="77777777" w:rsidR="00F51B43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4/Stop at the Michelet </w:t>
      </w:r>
      <w:proofErr w:type="spellStart"/>
      <w:r>
        <w:rPr>
          <w:rFonts w:ascii="Arial" w:eastAsia="Arial" w:hAnsi="Arial" w:cs="Arial"/>
          <w:u w:val="single"/>
        </w:rPr>
        <w:t>Benaude</w:t>
      </w:r>
      <w:proofErr w:type="spellEnd"/>
      <w:r>
        <w:rPr>
          <w:rFonts w:ascii="Arial" w:eastAsia="Arial" w:hAnsi="Arial" w:cs="Arial"/>
        </w:rPr>
        <w:t xml:space="preserve"> bus stop if you take the bus. Then walk up the street on the left (orange arrow). You will arrive directly in front of the entrance of the </w:t>
      </w:r>
      <w:hyperlink r:id="rId8">
        <w:r>
          <w:rPr>
            <w:rFonts w:ascii="Arial" w:eastAsia="Arial" w:hAnsi="Arial" w:cs="Arial"/>
            <w:color w:val="1155CC"/>
            <w:u w:val="single"/>
          </w:rPr>
          <w:t>campus</w:t>
        </w:r>
      </w:hyperlink>
      <w:r>
        <w:rPr>
          <w:rFonts w:ascii="Arial" w:eastAsia="Arial" w:hAnsi="Arial" w:cs="Arial"/>
        </w:rPr>
        <w:t xml:space="preserve"> (red arrow). The address is </w:t>
      </w:r>
      <w:r>
        <w:rPr>
          <w:rFonts w:ascii="Arial" w:eastAsia="Arial" w:hAnsi="Arial" w:cs="Arial"/>
          <w:i/>
        </w:rPr>
        <w:t xml:space="preserve">31 or 29 chemin Joseph </w:t>
      </w:r>
      <w:proofErr w:type="spellStart"/>
      <w:r>
        <w:rPr>
          <w:rFonts w:ascii="Arial" w:eastAsia="Arial" w:hAnsi="Arial" w:cs="Arial"/>
          <w:i/>
        </w:rPr>
        <w:t>Aiguiller</w:t>
      </w:r>
      <w:proofErr w:type="spellEnd"/>
      <w:r>
        <w:rPr>
          <w:rFonts w:ascii="Arial" w:eastAsia="Arial" w:hAnsi="Arial" w:cs="Arial"/>
        </w:rPr>
        <w:t xml:space="preserve">. There is a 24/7 </w:t>
      </w:r>
      <w:proofErr w:type="spellStart"/>
      <w:r>
        <w:rPr>
          <w:rFonts w:ascii="Arial" w:eastAsia="Arial" w:hAnsi="Arial" w:cs="Arial"/>
        </w:rPr>
        <w:t>nightwatcher</w:t>
      </w:r>
      <w:proofErr w:type="spellEnd"/>
      <w:r>
        <w:rPr>
          <w:rFonts w:ascii="Arial" w:eastAsia="Arial" w:hAnsi="Arial" w:cs="Arial"/>
        </w:rPr>
        <w:t xml:space="preserve"> at the gate that will have your key if you arrive at night.</w:t>
      </w:r>
    </w:p>
    <w:p w14:paraId="4901C027" w14:textId="77777777" w:rsidR="00F51B43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5/On campus</w:t>
      </w:r>
      <w:r>
        <w:rPr>
          <w:rFonts w:ascii="Arial" w:eastAsia="Arial" w:hAnsi="Arial" w:cs="Arial"/>
        </w:rPr>
        <w:t xml:space="preserve">, the pink heart pins indicate the </w:t>
      </w:r>
      <w:hyperlink r:id="rId9">
        <w:r>
          <w:rPr>
            <w:rFonts w:ascii="Arial" w:eastAsia="Arial" w:hAnsi="Arial" w:cs="Arial"/>
            <w:color w:val="1155CC"/>
            <w:u w:val="single"/>
          </w:rPr>
          <w:t>canteen and housing building</w:t>
        </w:r>
      </w:hyperlink>
      <w:r>
        <w:rPr>
          <w:rFonts w:ascii="Arial" w:eastAsia="Arial" w:hAnsi="Arial" w:cs="Arial"/>
        </w:rPr>
        <w:t xml:space="preserve"> and the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MAP lab</w:t>
        </w:r>
      </w:hyperlink>
      <w:r>
        <w:rPr>
          <w:rFonts w:ascii="Arial" w:eastAsia="Arial" w:hAnsi="Arial" w:cs="Arial"/>
        </w:rPr>
        <w:t xml:space="preserve">. </w:t>
      </w:r>
    </w:p>
    <w:p w14:paraId="6335821D" w14:textId="77777777" w:rsidR="00F51B43" w:rsidRDefault="00F51B43">
      <w:pPr>
        <w:spacing w:after="0" w:line="276" w:lineRule="auto"/>
        <w:rPr>
          <w:rFonts w:ascii="Arial" w:eastAsia="Arial" w:hAnsi="Arial" w:cs="Arial"/>
        </w:rPr>
      </w:pPr>
    </w:p>
    <w:p w14:paraId="16CD8C99" w14:textId="77777777" w:rsidR="00F51B43" w:rsidRDefault="00F51B43">
      <w:pPr>
        <w:spacing w:after="0" w:line="276" w:lineRule="auto"/>
        <w:rPr>
          <w:rFonts w:ascii="Arial" w:eastAsia="Arial" w:hAnsi="Arial" w:cs="Arial"/>
          <w:u w:val="single"/>
        </w:rPr>
      </w:pPr>
    </w:p>
    <w:p w14:paraId="669778EF" w14:textId="77777777" w:rsidR="00F51B43" w:rsidRDefault="00000000">
      <w:pPr>
        <w:spacing w:after="0" w:line="276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noProof/>
          <w:u w:val="single"/>
        </w:rPr>
        <w:drawing>
          <wp:inline distT="114300" distB="114300" distL="114300" distR="114300" wp14:anchorId="5219C9BC" wp14:editId="425D1DDE">
            <wp:extent cx="5731200" cy="41529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5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07613C" w14:textId="77777777" w:rsidR="00F51B43" w:rsidRDefault="00F51B43">
      <w:pPr>
        <w:spacing w:after="0" w:line="276" w:lineRule="auto"/>
        <w:rPr>
          <w:rFonts w:ascii="Arial" w:eastAsia="Arial" w:hAnsi="Arial" w:cs="Arial"/>
          <w:u w:val="single"/>
        </w:rPr>
      </w:pPr>
    </w:p>
    <w:p w14:paraId="222A10AB" w14:textId="77777777" w:rsidR="00F51B43" w:rsidRDefault="00F51B43">
      <w:pPr>
        <w:spacing w:after="0" w:line="276" w:lineRule="auto"/>
        <w:rPr>
          <w:rFonts w:ascii="Arial" w:eastAsia="Arial" w:hAnsi="Arial" w:cs="Arial"/>
          <w:u w:val="single"/>
        </w:rPr>
      </w:pPr>
    </w:p>
    <w:p w14:paraId="42CE29BE" w14:textId="77777777" w:rsidR="00F51B43" w:rsidRDefault="00F51B43">
      <w:pPr>
        <w:spacing w:after="0" w:line="276" w:lineRule="auto"/>
        <w:rPr>
          <w:rFonts w:ascii="Arial" w:eastAsia="Arial" w:hAnsi="Arial" w:cs="Arial"/>
          <w:u w:val="single"/>
        </w:rPr>
      </w:pPr>
    </w:p>
    <w:p w14:paraId="7A242BA5" w14:textId="77777777" w:rsidR="00F51B43" w:rsidRDefault="00F51B43">
      <w:pPr>
        <w:spacing w:after="0" w:line="276" w:lineRule="auto"/>
        <w:rPr>
          <w:rFonts w:ascii="Arial" w:eastAsia="Arial" w:hAnsi="Arial" w:cs="Arial"/>
          <w:u w:val="single"/>
        </w:rPr>
      </w:pPr>
    </w:p>
    <w:p w14:paraId="58AB6009" w14:textId="77777777" w:rsidR="00F51B43" w:rsidRDefault="00F51B43">
      <w:pPr>
        <w:spacing w:after="0" w:line="276" w:lineRule="auto"/>
        <w:rPr>
          <w:rFonts w:ascii="Arial" w:eastAsia="Arial" w:hAnsi="Arial" w:cs="Arial"/>
          <w:u w:val="single"/>
        </w:rPr>
      </w:pPr>
    </w:p>
    <w:p w14:paraId="4190264A" w14:textId="77777777" w:rsidR="00F51B43" w:rsidRDefault="00F51B43"/>
    <w:sectPr w:rsidR="00F51B43">
      <w:footerReference w:type="default" r:id="rId12"/>
      <w:pgSz w:w="12240" w:h="15840"/>
      <w:pgMar w:top="1440" w:right="1440" w:bottom="16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B6C6" w14:textId="77777777" w:rsidR="00F65183" w:rsidRDefault="00F65183">
      <w:pPr>
        <w:spacing w:after="0" w:line="240" w:lineRule="auto"/>
      </w:pPr>
      <w:r>
        <w:separator/>
      </w:r>
    </w:p>
  </w:endnote>
  <w:endnote w:type="continuationSeparator" w:id="0">
    <w:p w14:paraId="152E0344" w14:textId="77777777" w:rsidR="00F65183" w:rsidRDefault="00F6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3BB1" w14:textId="77777777" w:rsidR="00F51B43" w:rsidRDefault="00F51B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F975" w14:textId="77777777" w:rsidR="00F65183" w:rsidRDefault="00F65183">
      <w:pPr>
        <w:spacing w:after="0" w:line="240" w:lineRule="auto"/>
      </w:pPr>
      <w:r>
        <w:separator/>
      </w:r>
    </w:p>
  </w:footnote>
  <w:footnote w:type="continuationSeparator" w:id="0">
    <w:p w14:paraId="1E62ECF0" w14:textId="77777777" w:rsidR="00F65183" w:rsidRDefault="00F6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770B5"/>
    <w:multiLevelType w:val="multilevel"/>
    <w:tmpl w:val="1F208D5A"/>
    <w:lvl w:ilvl="0">
      <w:start w:val="9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9A6004"/>
    <w:multiLevelType w:val="multilevel"/>
    <w:tmpl w:val="AE068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8789268">
    <w:abstractNumId w:val="0"/>
  </w:num>
  <w:num w:numId="2" w16cid:durableId="75362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43"/>
    <w:rsid w:val="0022239A"/>
    <w:rsid w:val="008C7249"/>
    <w:rsid w:val="00F51B43"/>
    <w:rsid w:val="00F6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66B2"/>
  <w15:docId w15:val="{1E1D1424-9B60-414C-9F02-C14FCE07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6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D1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16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D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D16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522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8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1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4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6FE"/>
    <w:rPr>
      <w:color w:val="605E5C"/>
      <w:shd w:val="clear" w:color="auto" w:fill="E1DFDD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37399A"/>
    <w:pPr>
      <w:spacing w:after="0" w:line="240" w:lineRule="auto"/>
    </w:p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4nU9PRfqeF2zimSL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s://maps.app.goo.gl/cy7qfob6ZekTg9vK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ejXY6p92SdaKtGDQ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G9rEhfF19GHwPTEsW+NgNxTOA==">CgMxLjAyCGguZ2pkZ3hzOAByITFtcG5Ic1pvQXFYRkdYZlBNZjFOZ3lIWWFZMkpYSUZxMA==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Tsoulouha Eleni</dc:creator>
  <cp:lastModifiedBy>Eleni Tsouloucha</cp:lastModifiedBy>
  <cp:revision>2</cp:revision>
  <dcterms:created xsi:type="dcterms:W3CDTF">2023-10-10T12:45:00Z</dcterms:created>
  <dcterms:modified xsi:type="dcterms:W3CDTF">2023-10-10T12:45:00Z</dcterms:modified>
</cp:coreProperties>
</file>